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B89" w:rsidRPr="001D6B89" w:rsidRDefault="001D6B89" w:rsidP="001D6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к рабочей программе по </w:t>
      </w:r>
      <w:r w:rsidR="001A1C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</w:t>
      </w:r>
      <w:r w:rsidR="00075A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в 10-11</w:t>
      </w:r>
      <w:r w:rsidRPr="00EA0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классах</w:t>
      </w:r>
    </w:p>
    <w:p w:rsidR="00C15EE9" w:rsidRDefault="00C15EE9" w:rsidP="008B326F">
      <w:pPr>
        <w:ind w:firstLine="567"/>
        <w:rPr>
          <w:rFonts w:ascii="Times New Roman" w:hAnsi="Times New Roman" w:cs="Times New Roman"/>
        </w:rPr>
      </w:pPr>
    </w:p>
    <w:p w:rsidR="00075A3A" w:rsidRDefault="00075A3A" w:rsidP="00075A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вень изучения предмета «Технология</w:t>
      </w:r>
      <w:r w:rsidRPr="00EA0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-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(10-11</w:t>
      </w:r>
      <w:r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классы)</w:t>
      </w:r>
    </w:p>
    <w:p w:rsidR="00075A3A" w:rsidRDefault="00075A3A" w:rsidP="00075A3A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75A3A">
        <w:rPr>
          <w:rFonts w:ascii="Times New Roman" w:hAnsi="Times New Roman" w:cs="Times New Roman"/>
          <w:sz w:val="24"/>
          <w:szCs w:val="24"/>
        </w:rPr>
        <w:t>Настоящая рабочая программа разработана на основе Федерального Государственного стандарта, примерной программы основного общеобразовательного образования. Рабочая программа     ориентирована на   использование учебника Технология:10-11 классы: базовый уровень: учебник для учащихся общеобразовательных организаций / В.Д.Симоненко,О. П. Очинин, Н. В. Татяш и др.- М.Вентана-Граф 201</w:t>
      </w:r>
      <w:r w:rsidR="000A48A7">
        <w:rPr>
          <w:rFonts w:ascii="Times New Roman" w:hAnsi="Times New Roman" w:cs="Times New Roman"/>
          <w:sz w:val="24"/>
          <w:szCs w:val="24"/>
        </w:rPr>
        <w:t>7</w:t>
      </w:r>
      <w:r w:rsidRPr="00075A3A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>Одна из важнейших социальных функций школы состоит в обеспечении развития и реализации способностей учащихся, их социализации, приобщения к культуре и профессионального самоопределения.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Данный курс технологии состоит из трёх частей: компьютерные технологии; технология решения творческих задач; технология профессионального самоопределения и карьеры.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Современные профессии, предлагаемые выпускникам учебных заведений, становятся всё более интеллектоёмкими. Информационные технологии, предъявляющие высокие требования к интеллекту работников, занимают лидирующее положение на международном рынке труда</w:t>
      </w:r>
      <w:r w:rsidRPr="00B707E0">
        <w:t xml:space="preserve">. </w:t>
      </w:r>
      <w:r>
        <w:br/>
      </w:r>
      <w:r w:rsidRPr="00B707E0">
        <w:t xml:space="preserve">          </w:t>
      </w:r>
      <w:r w:rsidRPr="00075A3A">
        <w:rPr>
          <w:rFonts w:ascii="Times New Roman" w:hAnsi="Times New Roman" w:cs="Times New Roman"/>
          <w:sz w:val="24"/>
          <w:szCs w:val="24"/>
        </w:rPr>
        <w:t>Умение для любой предметной области выделить систему понятий, представить их в виде совокупности атрибутов и действий, описать алгоритмы действий и схемы логического вывода улучшает ориентацию человека в этой предметной области и свидетельствует о его развитом логическом мышлении.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Каждый день в любой деятельности перед человеком возникают всевозможные проблемы и нужно уметь справляться с ними так, чтобы в результате и мир, и человек стали совершеннее. 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Для этого необходимо учиться видеть и осознавать каждую проблему как задачу, для решения которой надо найти свои, оптимальные способы, т.е. разработать продуктивную технологию, «ноу-хау» (что буквально переводится как «знаю как»).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Технологический подход к жизненным и производственным задачам требует постоянного развития творческих способностей личности. В курсе рассмотрены некоторые методы решения творческих задач и методы оценки характеристик способности к творчеству, а также приёмы развития творческих способностей. </w:t>
      </w:r>
    </w:p>
    <w:p w:rsidR="00075A3A" w:rsidRPr="00075A3A" w:rsidRDefault="00075A3A" w:rsidP="00075A3A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75A3A">
        <w:rPr>
          <w:rFonts w:ascii="Times New Roman" w:hAnsi="Times New Roman" w:cs="Times New Roman"/>
          <w:sz w:val="24"/>
          <w:szCs w:val="24"/>
        </w:rPr>
        <w:t xml:space="preserve">       Курс направлен на социальную защиту учащихся в условиях рыночной экономики. Содержание курса призвано содействовать профессиональному самоопределению учащихся, реализации индивидуального потенциала, достижению сбалансированности между профессиональными интересами школьника, его психофизическими особенностями и возможностями рынка труда.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 Призван помочь сориентироваться в сложном мире труда, соотнести свои личностные особенности с требованиями, которые предъявляет интересующая их профессия в условиях выполнения профессиональных проб, которые проводятся параллельно изучению теоретической части курса по пяти основным типам профессий: «человек-человек», «человек – техника», «человек-природа», «человек-знаковая система», «человек-художествееный образ». Способствовать их профессиональному самоопределению на основе приобретения непосредственного опыта участия в разнообразной социально значимой деятельности.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Формирование общетехнических и обще трудовых знаний в области компьютерных технологий даёт представление о мире профессий; воспитывает общественно ценные мотивы выбора профессии и трудолюбие; содействует развитию технологического мышления, творческого отношения к действительности, стремления к созиданию, проявлению индивидуальности у каждого обучающегося.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 Упор сделан на развитие у учащихся творческого потенциала и самостоятельности, </w:t>
      </w:r>
      <w:r w:rsidRPr="00075A3A">
        <w:rPr>
          <w:rFonts w:ascii="Times New Roman" w:hAnsi="Times New Roman" w:cs="Times New Roman"/>
          <w:sz w:val="24"/>
          <w:szCs w:val="24"/>
        </w:rPr>
        <w:lastRenderedPageBreak/>
        <w:t>становление и профессиональное самоопределение личности. В основу положен проектный подход, обеспечивающий использование при выполнении практических работ и изготовление объектов труда.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 Для выполнения различных трудовых заданий, творческих практических работ использован комплексный обучающий метод – метод проектов, который позволяет в большей степени проявить самостоятельность обучающимся в принятии решений, обеспечить формирование умений и навыков конструировать, планировать, организовывать и контролировать свой труд.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 Выполнение проектов совмещено с предварительным изучением обучающимися необходимых теоретических сведений, а также их подготовкой в области конструирования, решения творческих изобретательских задач. Выполнение творческих проектов рассматривается как один из эффективных способов трудового воспитания и технологического образования.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В ходе выполнения проектов у учащихся должна выработаться и закрепиться привычка к анализу потребительских, экономических, экологических и технологических ситуаций. Важно сформировать способность оценивать идеи исходя из реальных потребностей, материальных возможностей, научиться выбирать наиболее технологичный, экономичный, отвечающий требованиям дизайна и потребностям школы и рынка вариант их реализации.</w:t>
      </w:r>
      <w:r>
        <w:rPr>
          <w:rFonts w:ascii="Times New Roman" w:hAnsi="Times New Roman" w:cs="Times New Roman"/>
          <w:sz w:val="24"/>
          <w:szCs w:val="24"/>
        </w:rPr>
        <w:br/>
      </w:r>
      <w:r w:rsidRPr="00075A3A">
        <w:rPr>
          <w:rFonts w:ascii="Times New Roman" w:hAnsi="Times New Roman" w:cs="Times New Roman"/>
          <w:sz w:val="24"/>
          <w:szCs w:val="24"/>
        </w:rPr>
        <w:t xml:space="preserve">       Курс рассчитан на учеников, имеющих базовую подготовку по информатике, и предполагает широкое применение ПК. Навыки использования информационных технологий предполагают умения работать с готовыми программными средствами: информационно-поисковыми системами, редакторами текстов и графическими редакторами, электронными таблицами и другими пакетами прикладных программ.                                                                                                                  </w:t>
      </w:r>
    </w:p>
    <w:p w:rsidR="00075A3A" w:rsidRPr="00075A3A" w:rsidRDefault="00075A3A" w:rsidP="00075A3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5A3A">
        <w:rPr>
          <w:rFonts w:ascii="Times New Roman" w:hAnsi="Times New Roman" w:cs="Times New Roman"/>
          <w:b/>
          <w:sz w:val="24"/>
          <w:szCs w:val="24"/>
        </w:rPr>
        <w:t xml:space="preserve">Цели курса: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- </w:t>
      </w:r>
      <w:r w:rsidRPr="00075A3A">
        <w:rPr>
          <w:rFonts w:ascii="Times New Roman" w:hAnsi="Times New Roman" w:cs="Times New Roman"/>
          <w:sz w:val="24"/>
          <w:szCs w:val="24"/>
        </w:rPr>
        <w:t xml:space="preserve">заложить основы подготовки учащейся молодёжи к трудовой деятельности в новых экономических условиях; 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075A3A">
        <w:rPr>
          <w:rFonts w:ascii="Times New Roman" w:hAnsi="Times New Roman" w:cs="Times New Roman"/>
          <w:sz w:val="24"/>
          <w:szCs w:val="24"/>
        </w:rPr>
        <w:t xml:space="preserve">формирование компетентной социально-адаптированной, конкурентно способной, культурно-развитой личности; 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075A3A">
        <w:rPr>
          <w:rFonts w:ascii="Times New Roman" w:hAnsi="Times New Roman" w:cs="Times New Roman"/>
          <w:sz w:val="24"/>
          <w:szCs w:val="24"/>
        </w:rPr>
        <w:t xml:space="preserve">способствовать воспитанию и развитию инициативной, творческой личности, процессу её самоопределения и самореализации в будущей карьере. </w:t>
      </w:r>
    </w:p>
    <w:p w:rsidR="00075A3A" w:rsidRPr="00075A3A" w:rsidRDefault="00075A3A" w:rsidP="00C15EE9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5A3A">
        <w:rPr>
          <w:rFonts w:ascii="Times New Roman" w:hAnsi="Times New Roman" w:cs="Times New Roman"/>
          <w:sz w:val="24"/>
          <w:szCs w:val="24"/>
        </w:rPr>
        <w:t>В основе  рабочей   программы  обучения  Технологии   в   10  и 11 общеобразовательных  классах  лежит  программа  под редакцией В. Д.  Симоненко.</w:t>
      </w:r>
      <w:r w:rsidR="00265EB7">
        <w:rPr>
          <w:rFonts w:ascii="Times New Roman" w:hAnsi="Times New Roman" w:cs="Times New Roman"/>
          <w:sz w:val="24"/>
          <w:szCs w:val="24"/>
        </w:rPr>
        <w:br/>
      </w:r>
    </w:p>
    <w:p w:rsidR="001A1C45" w:rsidRPr="001D6B89" w:rsidRDefault="001A1C45" w:rsidP="00265EB7">
      <w:pPr>
        <w:tabs>
          <w:tab w:val="left" w:pos="2685"/>
          <w:tab w:val="left" w:pos="399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EF0">
        <w:rPr>
          <w:rFonts w:ascii="Times New Roman" w:hAnsi="Times New Roman" w:cs="Times New Roman"/>
          <w:sz w:val="24"/>
          <w:szCs w:val="24"/>
        </w:rPr>
        <w:t xml:space="preserve">Основной формой организации учебной деятельности обучающихся является </w:t>
      </w:r>
      <w:r w:rsidRPr="00AE5691">
        <w:rPr>
          <w:rFonts w:ascii="Times New Roman" w:hAnsi="Times New Roman" w:cs="Times New Roman"/>
          <w:b/>
          <w:sz w:val="24"/>
          <w:szCs w:val="24"/>
        </w:rPr>
        <w:t>урок</w:t>
      </w:r>
      <w:r w:rsidRPr="00D63EF0">
        <w:rPr>
          <w:rFonts w:ascii="Times New Roman" w:hAnsi="Times New Roman" w:cs="Times New Roman"/>
          <w:sz w:val="24"/>
          <w:szCs w:val="24"/>
        </w:rPr>
        <w:t>.</w:t>
      </w:r>
    </w:p>
    <w:p w:rsidR="001D6B89" w:rsidRPr="001D6B89" w:rsidRDefault="001D6B89" w:rsidP="001D6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Место предмета в федеральном базисном учебном плане</w:t>
      </w:r>
    </w:p>
    <w:p w:rsidR="00EA003D" w:rsidRDefault="001D6B89" w:rsidP="001D6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h.gjdgxs"/>
      <w:bookmarkEnd w:id="0"/>
      <w:r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На изучение предмета отводится</w:t>
      </w:r>
    </w:p>
    <w:p w:rsidR="001A1C45" w:rsidRPr="00EA003D" w:rsidRDefault="00265EB7" w:rsidP="001A1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10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</w:t>
      </w:r>
      <w:r w:rsidR="00076B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A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1A1C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итого  </w:t>
      </w:r>
      <w:r w:rsidR="00076BC2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 </w:t>
      </w:r>
    </w:p>
    <w:p w:rsidR="001A1C45" w:rsidRPr="00EA003D" w:rsidRDefault="00265EB7" w:rsidP="001A1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 11</w:t>
      </w:r>
      <w:r w:rsidR="001A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B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1A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итого </w:t>
      </w:r>
      <w:r w:rsidR="001A1C45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1A1C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A1C45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1C45" w:rsidRPr="00EA003D" w:rsidRDefault="001A1C45" w:rsidP="001A1C4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A003D" w:rsidRPr="001D6B89" w:rsidRDefault="00EA003D" w:rsidP="001D6B89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1D6B89" w:rsidRPr="001D6B89" w:rsidRDefault="001D6B89" w:rsidP="001D6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Основные образовательные технологии</w:t>
      </w:r>
    </w:p>
    <w:p w:rsidR="001D6B89" w:rsidRPr="001D6B89" w:rsidRDefault="001D6B89" w:rsidP="001D6B89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дисциплины используется как традиционные, так и инновационные технологии проблемного, проектного, исследовательского обучения, игровые методы, здоровьесберегающие технологии.</w:t>
      </w:r>
    </w:p>
    <w:p w:rsidR="001A1C45" w:rsidRDefault="001A1C45" w:rsidP="001D6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6B89" w:rsidRPr="001D6B89" w:rsidRDefault="001D6B89" w:rsidP="001D6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Формы контроля</w:t>
      </w:r>
    </w:p>
    <w:p w:rsidR="001D6B89" w:rsidRPr="001D6B89" w:rsidRDefault="001A1C45" w:rsidP="001D6B89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Итоговые контрольные </w:t>
      </w:r>
      <w:r w:rsidR="001D6B89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 тестирование,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творческие проекты</w:t>
      </w:r>
      <w:r w:rsidR="001D6B89" w:rsidRPr="00EA00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CB1" w:rsidRDefault="00F30246" w:rsidP="00F30246">
      <w:pPr>
        <w:tabs>
          <w:tab w:val="left" w:pos="3284"/>
        </w:tabs>
      </w:pPr>
      <w:r>
        <w:tab/>
      </w:r>
    </w:p>
    <w:sectPr w:rsidR="007F4CB1" w:rsidSect="007F4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361BD"/>
    <w:multiLevelType w:val="multilevel"/>
    <w:tmpl w:val="BF2C9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706526"/>
    <w:multiLevelType w:val="multilevel"/>
    <w:tmpl w:val="A9582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D6B89"/>
    <w:rsid w:val="00075A3A"/>
    <w:rsid w:val="00076BC2"/>
    <w:rsid w:val="000A48A7"/>
    <w:rsid w:val="001A1C45"/>
    <w:rsid w:val="001D011A"/>
    <w:rsid w:val="001D6B89"/>
    <w:rsid w:val="001F1C67"/>
    <w:rsid w:val="00206103"/>
    <w:rsid w:val="0024247F"/>
    <w:rsid w:val="00265EB7"/>
    <w:rsid w:val="00620FDA"/>
    <w:rsid w:val="007C577F"/>
    <w:rsid w:val="007F4CB1"/>
    <w:rsid w:val="008B326F"/>
    <w:rsid w:val="00C15EE9"/>
    <w:rsid w:val="00DA4DB0"/>
    <w:rsid w:val="00E84F95"/>
    <w:rsid w:val="00EA003D"/>
    <w:rsid w:val="00F22075"/>
    <w:rsid w:val="00F3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1D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D6B89"/>
  </w:style>
  <w:style w:type="character" w:customStyle="1" w:styleId="apple-converted-space">
    <w:name w:val="apple-converted-space"/>
    <w:basedOn w:val="a0"/>
    <w:rsid w:val="001D6B89"/>
  </w:style>
  <w:style w:type="character" w:customStyle="1" w:styleId="c15">
    <w:name w:val="c15"/>
    <w:basedOn w:val="a0"/>
    <w:rsid w:val="001D6B89"/>
  </w:style>
  <w:style w:type="character" w:customStyle="1" w:styleId="c1">
    <w:name w:val="c1"/>
    <w:basedOn w:val="a0"/>
    <w:rsid w:val="001D6B89"/>
  </w:style>
  <w:style w:type="paragraph" w:customStyle="1" w:styleId="c2">
    <w:name w:val="c2"/>
    <w:basedOn w:val="a"/>
    <w:rsid w:val="001D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D6B89"/>
  </w:style>
  <w:style w:type="character" w:customStyle="1" w:styleId="c13">
    <w:name w:val="c13"/>
    <w:basedOn w:val="a0"/>
    <w:rsid w:val="001D6B89"/>
  </w:style>
  <w:style w:type="paragraph" w:styleId="a3">
    <w:name w:val="Normal (Web)"/>
    <w:basedOn w:val="a"/>
    <w:uiPriority w:val="99"/>
    <w:rsid w:val="0024247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4247F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4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12</cp:revision>
  <dcterms:created xsi:type="dcterms:W3CDTF">2017-11-08T16:29:00Z</dcterms:created>
  <dcterms:modified xsi:type="dcterms:W3CDTF">2020-02-18T13:13:00Z</dcterms:modified>
</cp:coreProperties>
</file>